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9D5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涉企行政检查标准</w:t>
      </w:r>
    </w:p>
    <w:p w14:paraId="7C338E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Verdana" w:hAnsi="Verdana" w:eastAsia="宋体" w:cs="Verdana"/>
          <w:i w:val="0"/>
          <w:iCs w:val="0"/>
          <w:caps w:val="0"/>
          <w:snapToGrid w:val="0"/>
          <w:color w:val="000000"/>
          <w:spacing w:val="0"/>
          <w:kern w:val="0"/>
          <w:sz w:val="44"/>
          <w:szCs w:val="44"/>
          <w:bdr w:val="none" w:color="auto" w:sz="0" w:space="0"/>
          <w:shd w:val="clear" w:fill="FFFFFF"/>
          <w:lang w:val="en-US" w:eastAsia="zh-CN" w:bidi="ar"/>
        </w:rPr>
        <w:t> </w:t>
      </w:r>
    </w:p>
    <w:p w14:paraId="10775A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事项一：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企业特殊工时制度落实情况检查</w:t>
      </w:r>
    </w:p>
    <w:p w14:paraId="366F2C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对企业特殊工时管理办法、特殊工时岗位实施范围（包括涉及具体企业、岗位及人员范围）、劳动者工作时间与休息时间台账（集中休息时间、轮休调休安排等）、履行公示告知义务等进行检查。</w:t>
      </w:r>
    </w:p>
    <w:p w14:paraId="4E127F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事项二：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社会保险基金监督检查</w:t>
      </w:r>
    </w:p>
    <w:p w14:paraId="367E1F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按照《社会保险基金行政监督办法》、《社会保障基金现场监督规则》（劳社部发〔2003〕5号）等规定执行。</w:t>
      </w:r>
    </w:p>
    <w:p w14:paraId="67575F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事项三：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对《企业年金办法》执行情况的行政检查</w:t>
      </w:r>
    </w:p>
    <w:p w14:paraId="42D961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查看企业年金方案、了解企业年金基金筹集情况及其他政策执行情况</w:t>
      </w:r>
    </w:p>
    <w:p w14:paraId="65BE1C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事项四：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经营性人力资源服务机构监督检查</w:t>
      </w:r>
    </w:p>
    <w:p w14:paraId="56AC44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按照《人力资源市场暂行条例》《人力资源服务机构管理规定》《河北省人力资源市场条例》《网络招聘服务管理规定》规定的相关检查内容执行。</w:t>
      </w:r>
    </w:p>
    <w:p w14:paraId="74695E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事项五：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对用人单位遵守劳动保障法律、法规情况的监督检查</w:t>
      </w:r>
    </w:p>
    <w:p w14:paraId="4F1E29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按照《劳动保障监察条例》《关于实施&lt;劳动保障监察条例&gt;若干规定》规定的标准进行检查。</w:t>
      </w:r>
    </w:p>
    <w:p w14:paraId="6429C0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事项六：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对劳务派遣市场行为的监督检查</w:t>
      </w:r>
    </w:p>
    <w:p w14:paraId="238905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按照《中华人民共和国劳动合同法》《劳务派遣行政许可实施办法》《劳务派遣暂行规定》相关检查内容执行。</w:t>
      </w:r>
    </w:p>
    <w:p w14:paraId="0E3284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事项七：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对企业集体合同、工资集体合同和专项集体合同履行情况的监督检查</w:t>
      </w:r>
    </w:p>
    <w:p w14:paraId="211DE6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按照《集体合同规定》《工资集体协商试行办法》《河北省企业集体协商条例》相关检查内容执行</w:t>
      </w:r>
    </w:p>
    <w:p w14:paraId="127F34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事项八：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社会保险登记和待遇享受情况、社会保险服务机构履行服务协议、执行费用结算项目和标准情况核查</w:t>
      </w:r>
    </w:p>
    <w:p w14:paraId="09EBA8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snapToGrid w:val="0"/>
          <w:color w:val="000000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查看劳动合同、财务报表、相关账册、会计凭证等有关资料；查看社会保险服务机构履行服务协议、执行费用结算项目和标准情况。</w:t>
      </w:r>
    </w:p>
    <w:p w14:paraId="0DFE24A6">
      <w:pPr>
        <w:rPr>
          <w:rFonts w:hint="eastAsia"/>
          <w:lang w:val="en-US" w:eastAsia="zh-CN"/>
        </w:rPr>
      </w:pPr>
    </w:p>
    <w:sectPr>
      <w:pgSz w:w="11900" w:h="16840"/>
      <w:pgMar w:top="1247" w:right="166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407C7B-714B-4F61-BB03-72DACA036301}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2" w:fontKey="{C6F0D85A-D8A8-4FE6-BD94-FA35F6C7677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zhmOWIxZjg2OTM3M2E3YzVhY2ZkOGYzNzk5MWU2MTcifQ=="/>
  </w:docVars>
  <w:rsids>
    <w:rsidRoot w:val="00000000"/>
    <w:rsid w:val="014D44ED"/>
    <w:rsid w:val="01D46B46"/>
    <w:rsid w:val="01DF5C17"/>
    <w:rsid w:val="01E27C00"/>
    <w:rsid w:val="01F36FCC"/>
    <w:rsid w:val="03583E8A"/>
    <w:rsid w:val="05A60C5A"/>
    <w:rsid w:val="08601134"/>
    <w:rsid w:val="0A2A19F9"/>
    <w:rsid w:val="0A56459C"/>
    <w:rsid w:val="0AC260D6"/>
    <w:rsid w:val="0CC53C5B"/>
    <w:rsid w:val="0CF956B3"/>
    <w:rsid w:val="0F1A028E"/>
    <w:rsid w:val="113A7AF1"/>
    <w:rsid w:val="11546651"/>
    <w:rsid w:val="11CF08C4"/>
    <w:rsid w:val="11E93F48"/>
    <w:rsid w:val="140C03C2"/>
    <w:rsid w:val="15FC3D62"/>
    <w:rsid w:val="16194171"/>
    <w:rsid w:val="17C074F9"/>
    <w:rsid w:val="18860743"/>
    <w:rsid w:val="18C21052"/>
    <w:rsid w:val="192129EA"/>
    <w:rsid w:val="19A60971"/>
    <w:rsid w:val="1C3F1E06"/>
    <w:rsid w:val="1DE971AF"/>
    <w:rsid w:val="1E57604D"/>
    <w:rsid w:val="1E674B72"/>
    <w:rsid w:val="1E8B6D3F"/>
    <w:rsid w:val="1EF67CA4"/>
    <w:rsid w:val="1F3709E9"/>
    <w:rsid w:val="211B124A"/>
    <w:rsid w:val="23641680"/>
    <w:rsid w:val="25DA526E"/>
    <w:rsid w:val="286914E7"/>
    <w:rsid w:val="28DC7F0B"/>
    <w:rsid w:val="29543F45"/>
    <w:rsid w:val="2B543F8B"/>
    <w:rsid w:val="2C4B7881"/>
    <w:rsid w:val="2EF97A69"/>
    <w:rsid w:val="2F230642"/>
    <w:rsid w:val="30F5600E"/>
    <w:rsid w:val="321332EF"/>
    <w:rsid w:val="33F86541"/>
    <w:rsid w:val="34E622D6"/>
    <w:rsid w:val="36E211A8"/>
    <w:rsid w:val="36F86D2A"/>
    <w:rsid w:val="380D00E1"/>
    <w:rsid w:val="381F1BC2"/>
    <w:rsid w:val="38A43496"/>
    <w:rsid w:val="38D00328"/>
    <w:rsid w:val="3914549F"/>
    <w:rsid w:val="3A107FCD"/>
    <w:rsid w:val="3A281202"/>
    <w:rsid w:val="3B9349CE"/>
    <w:rsid w:val="3B9A1C8B"/>
    <w:rsid w:val="3C7050E2"/>
    <w:rsid w:val="3CED514D"/>
    <w:rsid w:val="3D7B5AED"/>
    <w:rsid w:val="40A9471F"/>
    <w:rsid w:val="41E33C60"/>
    <w:rsid w:val="42F44377"/>
    <w:rsid w:val="45A57BAB"/>
    <w:rsid w:val="47575178"/>
    <w:rsid w:val="47915CFB"/>
    <w:rsid w:val="4A477482"/>
    <w:rsid w:val="4B775B45"/>
    <w:rsid w:val="4DD96099"/>
    <w:rsid w:val="51F85506"/>
    <w:rsid w:val="522009B4"/>
    <w:rsid w:val="543D357B"/>
    <w:rsid w:val="554967A4"/>
    <w:rsid w:val="563B3C13"/>
    <w:rsid w:val="57686C8A"/>
    <w:rsid w:val="59564F75"/>
    <w:rsid w:val="59A90116"/>
    <w:rsid w:val="59DB3743"/>
    <w:rsid w:val="5AE60EB5"/>
    <w:rsid w:val="5AFF16B3"/>
    <w:rsid w:val="5BB46942"/>
    <w:rsid w:val="5D814309"/>
    <w:rsid w:val="5E8343A9"/>
    <w:rsid w:val="61E41603"/>
    <w:rsid w:val="62DD22DA"/>
    <w:rsid w:val="62E11FC1"/>
    <w:rsid w:val="66417024"/>
    <w:rsid w:val="66507267"/>
    <w:rsid w:val="676C9318"/>
    <w:rsid w:val="68632C80"/>
    <w:rsid w:val="68BC5088"/>
    <w:rsid w:val="68C55CEA"/>
    <w:rsid w:val="6AD761A9"/>
    <w:rsid w:val="6AD95A7D"/>
    <w:rsid w:val="6D262AD0"/>
    <w:rsid w:val="6D5238C5"/>
    <w:rsid w:val="700D72A3"/>
    <w:rsid w:val="728F5EE0"/>
    <w:rsid w:val="73CA0659"/>
    <w:rsid w:val="76366479"/>
    <w:rsid w:val="77754D7F"/>
    <w:rsid w:val="78B23BE6"/>
    <w:rsid w:val="79FF12D6"/>
    <w:rsid w:val="7B71585E"/>
    <w:rsid w:val="7B8B4B71"/>
    <w:rsid w:val="7BF5023D"/>
    <w:rsid w:val="7C1032C9"/>
    <w:rsid w:val="7DA243F4"/>
    <w:rsid w:val="7ED96E62"/>
    <w:rsid w:val="7FEF7D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3"/>
      <w:szCs w:val="33"/>
      <w:lang w:val="en-US" w:eastAsia="en-US" w:bidi="ar-SA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rFonts w:cs="Times New Roma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3"/>
    <w:unhideWhenUsed/>
    <w:qFormat/>
    <w:uiPriority w:val="0"/>
    <w:pPr>
      <w:ind w:firstLine="420" w:firstLineChars="200"/>
    </w:pPr>
    <w:rPr>
      <w:rFonts w:eastAsia="宋体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1450</Words>
  <Characters>1463</Characters>
  <TotalTime>56</TotalTime>
  <ScaleCrop>false</ScaleCrop>
  <LinksUpToDate>false</LinksUpToDate>
  <CharactersWithSpaces>1467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2024-11-12T23:57:00Z</dcterms:created>
  <dc:creator>Kingsoft-PDF</dc:creator>
  <cp:lastModifiedBy>Administrator</cp:lastModifiedBy>
  <dcterms:modified xsi:type="dcterms:W3CDTF">2025-11-05T07:22:39Z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2024-11-12T15:57:06Z</vt:filetime>
  </property>
  <property fmtid="{D5CDD505-2E9C-101B-9397-08002B2CF9AE}" pid="4" name="UsrData">
    <vt:lpwstr>67330a4e924d78002059c5bfwl</vt:lpwstr>
  </property>
  <property fmtid="{D5CDD505-2E9C-101B-9397-08002B2CF9AE}" pid="5" name="KSOProductBuildVer">
    <vt:lpwstr>2052-12.1.0.23542</vt:lpwstr>
  </property>
  <property fmtid="{D5CDD505-2E9C-101B-9397-08002B2CF9AE}" pid="6" name="ICV">
    <vt:lpwstr>038B2645A385424F95E401C28237E188_13</vt:lpwstr>
  </property>
  <property fmtid="{D5CDD505-2E9C-101B-9397-08002B2CF9AE}" pid="7" name="KSOTemplateDocerSaveRecord">
    <vt:lpwstr>eyJoZGlkIjoiZTgyYWM1ZmMzODc2MjhiNzE5YThmNmM0ZDExOWNmZDAifQ==</vt:lpwstr>
  </property>
</Properties>
</file>